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6122">
      <w:pPr>
        <w:pStyle w:val="Untertitel"/>
        <w:spacing w:after="120"/>
        <w:jc w:val="left"/>
        <w:rPr>
          <w:rFonts w:ascii="Humanst521 BT" w:hAnsi="Humanst521 BT"/>
          <w:b/>
          <w:sz w:val="32"/>
        </w:rPr>
      </w:pPr>
      <w:r>
        <w:rPr>
          <w:rFonts w:ascii="Humanst521 BT" w:hAnsi="Humanst521 BT"/>
          <w:b/>
          <w:sz w:val="32"/>
        </w:rPr>
        <w:t>Aufgaben zur umgekehrten Schlussrechnung</w:t>
      </w:r>
    </w:p>
    <w:p w:rsidR="00000000" w:rsidRDefault="001F6122">
      <w:pPr>
        <w:pStyle w:val="Untertitel"/>
        <w:spacing w:after="120"/>
        <w:jc w:val="left"/>
        <w:rPr>
          <w:rFonts w:ascii="Humanst521 BT" w:hAnsi="Humanst521 BT"/>
          <w:bCs/>
        </w:rPr>
      </w:pPr>
      <w:r>
        <w:rPr>
          <w:rFonts w:ascii="Humanst521 BT" w:hAnsi="Humanst521 BT"/>
          <w:bCs/>
        </w:rPr>
        <w:t>Löse die Aufgaben mit Frage, Rechnung und passender Antwort!</w:t>
      </w:r>
    </w:p>
    <w:p w:rsidR="00000000" w:rsidRDefault="001F6122">
      <w:pPr>
        <w:pStyle w:val="Untertitel"/>
        <w:spacing w:after="120"/>
        <w:jc w:val="left"/>
        <w:rPr>
          <w:rFonts w:ascii="Times New Roman" w:hAnsi="Times New Roman"/>
          <w:bCs/>
          <w:sz w:val="24"/>
        </w:rPr>
      </w:pPr>
    </w:p>
    <w:p w:rsidR="00000000" w:rsidRDefault="001F6122">
      <w:pPr>
        <w:pStyle w:val="Untertitel"/>
        <w:numPr>
          <w:ilvl w:val="0"/>
          <w:numId w:val="7"/>
        </w:numPr>
        <w:spacing w:after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Herr Dürüm betreibt einen Döner-Stand in Uffenheim. Um 35 Döner in der Mittagspause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</w:rPr>
        <w:t>zuzubereiten, sind vier seiner Mitarbeiter 1,5 Stunden beschäftigt. H</w:t>
      </w:r>
      <w:r>
        <w:rPr>
          <w:rFonts w:ascii="Times New Roman" w:hAnsi="Times New Roman"/>
          <w:bCs/>
        </w:rPr>
        <w:t>eute hilft Herr Dürüm und sein Sohn mit dazu.</w:t>
      </w:r>
    </w:p>
    <w:p w:rsidR="00000000" w:rsidRDefault="001F6122">
      <w:pPr>
        <w:pStyle w:val="Untertitel"/>
        <w:numPr>
          <w:ilvl w:val="0"/>
          <w:numId w:val="7"/>
        </w:numPr>
        <w:spacing w:after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Für die Baustelle des Thermalbades werden 17 LKW-Ladungen Beton gebraucht. Jeder LKW fasst 7 Tonnen. Wie viel LKW müssen fahren, wenn jeder Wagen nur 6 t fassen würde?</w:t>
      </w:r>
      <w:r>
        <w:t xml:space="preserve"> </w:t>
      </w:r>
    </w:p>
    <w:p w:rsidR="00000000" w:rsidRDefault="001F6122">
      <w:pPr>
        <w:pStyle w:val="Untertitel"/>
        <w:numPr>
          <w:ilvl w:val="0"/>
          <w:numId w:val="7"/>
        </w:numPr>
        <w:spacing w:after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Frau Schrödinger besitzt 5 Katzen, die i</w:t>
      </w:r>
      <w:r>
        <w:rPr>
          <w:rFonts w:ascii="Times New Roman" w:hAnsi="Times New Roman"/>
          <w:bCs/>
        </w:rPr>
        <w:t>n 7 Tagen einen Sack voll Katzenstreu brauchen. Sie bekommt vom Tierheim noch zwei Katzen dazu. Wie lange reicht ein Sack mit Katzenstreu jetzt?</w:t>
      </w:r>
    </w:p>
    <w:p w:rsidR="00000000" w:rsidRDefault="001F6122">
      <w:pPr>
        <w:pStyle w:val="Textkrper"/>
        <w:numPr>
          <w:ilvl w:val="0"/>
          <w:numId w:val="7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Karl Napf arbeitet bei einer Baufirma. Im Praktikum muss er Kies mit der Schubkarre zur Baustelle fahren. Er sc</w:t>
      </w:r>
      <w:r>
        <w:rPr>
          <w:rFonts w:ascii="Times New Roman" w:hAnsi="Times New Roman"/>
          <w:bCs/>
        </w:rPr>
        <w:t>hafft den Kiesberg zusammen mit seinem Mitschüler Hans in 6,5 Stunden. Wie lange müssen sie arbeiten, wenn sie noch von 3 weiteren Praktikanten Verstärkung bekommen?</w:t>
      </w:r>
    </w:p>
    <w:p w:rsidR="00000000" w:rsidRDefault="001F6122">
      <w:pPr>
        <w:pStyle w:val="Textkrper"/>
        <w:numPr>
          <w:ilvl w:val="0"/>
          <w:numId w:val="7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Heike muss im Praktikum zusammen mit 3 anderen einen Garten umgraben. Zusammen brauchen si</w:t>
      </w:r>
      <w:r>
        <w:rPr>
          <w:rFonts w:ascii="Times New Roman" w:hAnsi="Times New Roman"/>
          <w:bCs/>
        </w:rPr>
        <w:t>e dafür 5 Stunden. Wie lange müsste Heike arbeiten, wenn außer ihr nur noch 1 Praktikant mithelfen würde?</w:t>
      </w:r>
    </w:p>
    <w:p w:rsidR="00000000" w:rsidRDefault="001F6122">
      <w:pPr>
        <w:pStyle w:val="Textkrper"/>
        <w:numPr>
          <w:ilvl w:val="0"/>
          <w:numId w:val="7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Die Maurer von Näslein-Bau brauchen 60 Stunden um ein Einfamilienhaus zu erstellen. Dabei arbeiten 4 Maurer auf der Baustelle. Wie lange brauchen 6 Ma</w:t>
      </w:r>
      <w:r>
        <w:rPr>
          <w:rFonts w:ascii="Times New Roman" w:hAnsi="Times New Roman"/>
          <w:bCs/>
        </w:rPr>
        <w:t>urer, die 3 solcher Häuser bauen müssen?</w:t>
      </w:r>
    </w:p>
    <w:p w:rsidR="00000000" w:rsidRDefault="001F6122">
      <w:pPr>
        <w:pStyle w:val="Untertitel"/>
        <w:numPr>
          <w:ilvl w:val="0"/>
          <w:numId w:val="7"/>
        </w:numPr>
        <w:spacing w:after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Familie Pischel will ihr Schwimmbecken leer pumpen. Herr Pischel benutzt dazu 3 Pumpen, die für das gesamte Becken 2,5 Stunden brauchen. Frau Pischel ist ungeduldig und schaltet gleich alle 5 Pumpen zusammen an.</w:t>
      </w:r>
    </w:p>
    <w:p w:rsidR="00000000" w:rsidRDefault="001F6122">
      <w:pPr>
        <w:pStyle w:val="Untertitel"/>
        <w:numPr>
          <w:ilvl w:val="0"/>
          <w:numId w:val="7"/>
        </w:numPr>
        <w:spacing w:after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Für</w:t>
      </w:r>
      <w:r>
        <w:rPr>
          <w:rFonts w:ascii="Times New Roman" w:hAnsi="Times New Roman"/>
          <w:bCs/>
        </w:rPr>
        <w:t xml:space="preserve"> das Streichen eines Gartenzauns benötigt die Schülerfirma Farbe mit ihren 5 Schülern einen Vormittag mit 4 Stunden Arbeitszeit. Wie lange würden sie mit 8 Schülern brauchen?</w:t>
      </w:r>
    </w:p>
    <w:p w:rsidR="00000000" w:rsidRDefault="004D5E27">
      <w:pPr>
        <w:pStyle w:val="Untertitel"/>
        <w:numPr>
          <w:ilvl w:val="0"/>
          <w:numId w:val="7"/>
        </w:numPr>
        <w:spacing w:after="120"/>
        <w:jc w:val="left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2859405</wp:posOffset>
            </wp:positionH>
            <wp:positionV relativeFrom="margin">
              <wp:posOffset>7348855</wp:posOffset>
            </wp:positionV>
            <wp:extent cx="3400425" cy="2362200"/>
            <wp:effectExtent l="0" t="0" r="9525" b="0"/>
            <wp:wrapSquare wrapText="bothSides"/>
            <wp:docPr id="7" name="Bild 7" descr="Bau, Arbeitnehmer, Schweißen, Schweißer, Indus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u, Arbeitnehmer, Schweißen, Schweißer, Industri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22">
        <w:rPr>
          <w:rFonts w:ascii="Times New Roman" w:hAnsi="Times New Roman"/>
          <w:bCs/>
        </w:rPr>
        <w:t xml:space="preserve">Peter leiht regelmäßig DVDs in der </w:t>
      </w:r>
      <w:bookmarkStart w:id="0" w:name="_GoBack"/>
      <w:bookmarkEnd w:id="0"/>
      <w:r w:rsidR="001F6122">
        <w:rPr>
          <w:rFonts w:ascii="Times New Roman" w:hAnsi="Times New Roman"/>
          <w:bCs/>
        </w:rPr>
        <w:t>Videothek aus. Sein Taschengeld reicht genau 1</w:t>
      </w:r>
      <w:r w:rsidR="001F6122">
        <w:rPr>
          <w:rFonts w:ascii="Times New Roman" w:hAnsi="Times New Roman"/>
          <w:bCs/>
        </w:rPr>
        <w:t xml:space="preserve">5 Tage, wenn er pro Tag 3 € Leihgebühren zahlt. Die Videothek senkt nun den Preis der Filme auf 2,50 € pro Tag. </w:t>
      </w:r>
    </w:p>
    <w:p w:rsidR="00000000" w:rsidRDefault="001F6122">
      <w:pPr>
        <w:pStyle w:val="Untertitel"/>
        <w:numPr>
          <w:ilvl w:val="0"/>
          <w:numId w:val="7"/>
        </w:numPr>
        <w:tabs>
          <w:tab w:val="clear" w:pos="720"/>
          <w:tab w:val="num" w:pos="851"/>
        </w:tabs>
        <w:spacing w:after="12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Für seinen Schweißbrenner verbraucht Herr Seisen den Inhalt einer 40 kg-Gasflasche in 16 Stunden. Wie lange könnte er mit 120 kg Gas schweißen</w:t>
      </w:r>
      <w:r>
        <w:rPr>
          <w:rFonts w:ascii="Times New Roman" w:hAnsi="Times New Roman"/>
          <w:bCs/>
        </w:rPr>
        <w:t>?</w:t>
      </w:r>
      <w:r>
        <w:rPr>
          <w:bCs/>
        </w:rPr>
        <w:t xml:space="preserve"> </w:t>
      </w:r>
    </w:p>
    <w:p w:rsidR="001F6122" w:rsidRDefault="001F6122">
      <w:pPr>
        <w:pStyle w:val="Untertitel"/>
        <w:spacing w:after="120"/>
        <w:jc w:val="left"/>
        <w:rPr>
          <w:rFonts w:ascii="Times New Roman" w:hAnsi="Times New Roman"/>
          <w:bCs/>
        </w:rPr>
      </w:pPr>
    </w:p>
    <w:sectPr w:rsidR="001F6122">
      <w:pgSz w:w="11906" w:h="16838"/>
      <w:pgMar w:top="567" w:right="567" w:bottom="71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acious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5F"/>
    <w:multiLevelType w:val="hybridMultilevel"/>
    <w:tmpl w:val="ABEC02E0"/>
    <w:lvl w:ilvl="0" w:tplc="3990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41290"/>
    <w:multiLevelType w:val="hybridMultilevel"/>
    <w:tmpl w:val="BEB6E0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336AC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885B3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9C0723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0F3724"/>
    <w:multiLevelType w:val="singleLevel"/>
    <w:tmpl w:val="5E02D7C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70C8070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27"/>
    <w:rsid w:val="001F6122"/>
    <w:rsid w:val="004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pPr>
      <w:spacing w:line="240" w:lineRule="auto"/>
      <w:jc w:val="center"/>
    </w:pPr>
    <w:rPr>
      <w:rFonts w:ascii="Century Gothic" w:hAnsi="Century Gothic"/>
      <w:sz w:val="28"/>
    </w:rPr>
  </w:style>
  <w:style w:type="paragraph" w:styleId="Textkrper">
    <w:name w:val="Body Text"/>
    <w:basedOn w:val="Standard"/>
    <w:semiHidden/>
    <w:pPr>
      <w:spacing w:line="240" w:lineRule="auto"/>
      <w:jc w:val="left"/>
    </w:pPr>
    <w:rPr>
      <w:rFonts w:ascii="Bodacious-Normal" w:hAnsi="Bodacious-Normal"/>
      <w:sz w:val="28"/>
    </w:rPr>
  </w:style>
  <w:style w:type="paragraph" w:styleId="StandardWeb">
    <w:name w:val="Normal (Web)"/>
    <w:basedOn w:val="Standard"/>
    <w:semiHidden/>
    <w:pPr>
      <w:spacing w:before="100" w:after="100" w:line="240" w:lineRule="auto"/>
      <w:jc w:val="left"/>
    </w:pPr>
  </w:style>
  <w:style w:type="paragraph" w:styleId="Textkrper2">
    <w:name w:val="Body Text 2"/>
    <w:basedOn w:val="Standard"/>
    <w:semiHidden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pPr>
      <w:spacing w:line="240" w:lineRule="auto"/>
      <w:jc w:val="center"/>
    </w:pPr>
    <w:rPr>
      <w:rFonts w:ascii="Century Gothic" w:hAnsi="Century Gothic"/>
      <w:sz w:val="28"/>
    </w:rPr>
  </w:style>
  <w:style w:type="paragraph" w:styleId="Textkrper">
    <w:name w:val="Body Text"/>
    <w:basedOn w:val="Standard"/>
    <w:semiHidden/>
    <w:pPr>
      <w:spacing w:line="240" w:lineRule="auto"/>
      <w:jc w:val="left"/>
    </w:pPr>
    <w:rPr>
      <w:rFonts w:ascii="Bodacious-Normal" w:hAnsi="Bodacious-Normal"/>
      <w:sz w:val="28"/>
    </w:rPr>
  </w:style>
  <w:style w:type="paragraph" w:styleId="StandardWeb">
    <w:name w:val="Normal (Web)"/>
    <w:basedOn w:val="Standard"/>
    <w:semiHidden/>
    <w:pPr>
      <w:spacing w:before="100" w:after="100" w:line="240" w:lineRule="auto"/>
      <w:jc w:val="left"/>
    </w:pPr>
  </w:style>
  <w:style w:type="paragraph" w:styleId="Textkrper2">
    <w:name w:val="Body Text 2"/>
    <w:basedOn w:val="Standard"/>
    <w:semiHidden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ixabay.com/static/uploads/photo/2015/03/08/20/01/construction-664656_64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Holger Hunger</dc:creator>
  <cp:lastModifiedBy>Holger</cp:lastModifiedBy>
  <cp:revision>2</cp:revision>
  <cp:lastPrinted>2005-12-19T13:21:00Z</cp:lastPrinted>
  <dcterms:created xsi:type="dcterms:W3CDTF">2015-05-01T08:58:00Z</dcterms:created>
  <dcterms:modified xsi:type="dcterms:W3CDTF">2015-05-01T08:58:00Z</dcterms:modified>
</cp:coreProperties>
</file>